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54" w:rsidRDefault="00EA6238" w:rsidP="00D12054">
      <w:pPr>
        <w:spacing w:after="360"/>
        <w:ind w:left="-1985"/>
        <w:rPr>
          <w:rFonts w:ascii="CG Omega" w:hAnsi="CG Omega"/>
          <w:b/>
          <w:spacing w:val="160"/>
          <w:sz w:val="32"/>
        </w:rPr>
      </w:pPr>
      <w:r>
        <w:rPr>
          <w:noProof/>
          <w:lang w:val="de-CH"/>
        </w:rPr>
        <w:drawing>
          <wp:inline distT="0" distB="0" distL="0" distR="0" wp14:anchorId="2A6FB8A3" wp14:editId="1B0B1B03">
            <wp:extent cx="7158355" cy="812165"/>
            <wp:effectExtent l="0" t="0" r="4445" b="6985"/>
            <wp:docPr id="1" name="Bild 1" descr="logo_briefvorlag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riefvorlag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22" w:rsidRDefault="004D1945" w:rsidP="001B3222">
      <w:pPr>
        <w:pStyle w:val="TitelAuftrag"/>
      </w:pPr>
      <w:r>
        <w:rPr>
          <w:sz w:val="26"/>
          <w:szCs w:val="26"/>
        </w:rPr>
        <w:t>Gewerbe</w:t>
      </w:r>
      <w:r w:rsidR="002318B8">
        <w:rPr>
          <w:sz w:val="26"/>
          <w:szCs w:val="26"/>
        </w:rPr>
        <w:t>gebiet "</w:t>
      </w:r>
      <w:r>
        <w:rPr>
          <w:sz w:val="26"/>
          <w:szCs w:val="26"/>
        </w:rPr>
        <w:t>Tägerhard</w:t>
      </w:r>
      <w:r w:rsidR="002318B8">
        <w:rPr>
          <w:sz w:val="26"/>
          <w:szCs w:val="26"/>
        </w:rPr>
        <w:t>"</w:t>
      </w:r>
      <w:r w:rsidRPr="00431EBA">
        <w:rPr>
          <w:sz w:val="26"/>
          <w:szCs w:val="26"/>
        </w:rPr>
        <w:br/>
      </w:r>
      <w:r>
        <w:rPr>
          <w:sz w:val="26"/>
          <w:szCs w:val="26"/>
        </w:rPr>
        <w:t>Ausschreibung Baurecht</w:t>
      </w:r>
      <w:r w:rsidR="002318B8">
        <w:rPr>
          <w:sz w:val="26"/>
          <w:szCs w:val="26"/>
        </w:rPr>
        <w:t xml:space="preserve"> für Gewerbeland</w:t>
      </w:r>
      <w:r>
        <w:br/>
      </w:r>
      <w:r>
        <w:br/>
      </w:r>
      <w:bookmarkStart w:id="0" w:name="_GoBack"/>
      <w:r w:rsidR="001B3222">
        <w:t xml:space="preserve">Modalitäten Baurecht </w:t>
      </w:r>
      <w:r w:rsidR="001B3222" w:rsidRPr="00D84C6E">
        <w:rPr>
          <w:sz w:val="28"/>
          <w:szCs w:val="28"/>
        </w:rPr>
        <w:t xml:space="preserve">(Formular </w:t>
      </w:r>
      <w:r w:rsidR="001B3222">
        <w:rPr>
          <w:sz w:val="28"/>
          <w:szCs w:val="28"/>
        </w:rPr>
        <w:t>4</w:t>
      </w:r>
      <w:r w:rsidR="001B3222" w:rsidRPr="00D84C6E">
        <w:rPr>
          <w:sz w:val="28"/>
          <w:szCs w:val="28"/>
        </w:rPr>
        <w:t>)</w:t>
      </w:r>
    </w:p>
    <w:p w:rsidR="001B3222" w:rsidRDefault="001B3222" w:rsidP="001B3222">
      <w:pPr>
        <w:pStyle w:val="Oberstrich"/>
      </w:pPr>
    </w:p>
    <w:p w:rsidR="001B3222" w:rsidRDefault="001B3222" w:rsidP="001B3222">
      <w:pPr>
        <w:pStyle w:val="Lauftext"/>
        <w:spacing w:line="40" w:lineRule="exact"/>
      </w:pPr>
    </w:p>
    <w:tbl>
      <w:tblPr>
        <w:tblW w:w="89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1B3222" w:rsidTr="003B118C">
        <w:tc>
          <w:tcPr>
            <w:tcW w:w="2707" w:type="dxa"/>
          </w:tcPr>
          <w:p w:rsidR="001B3222" w:rsidRDefault="001B3222" w:rsidP="003B118C">
            <w:pPr>
              <w:pStyle w:val="TabText"/>
            </w:pPr>
            <w:r>
              <w:t>Ausschreibende Stelle:</w:t>
            </w:r>
          </w:p>
        </w:tc>
        <w:tc>
          <w:tcPr>
            <w:tcW w:w="6223" w:type="dxa"/>
          </w:tcPr>
          <w:p w:rsidR="001B3222" w:rsidRDefault="001B3222" w:rsidP="003B118C">
            <w:pPr>
              <w:pStyle w:val="TabText"/>
            </w:pPr>
            <w:r>
              <w:t>Ortsbürgergemeinde Würenlos</w:t>
            </w:r>
            <w:r w:rsidRPr="00175499">
              <w:t xml:space="preserve">, vertreten </w:t>
            </w:r>
            <w:r>
              <w:t>durch den Gemeinderat</w:t>
            </w:r>
            <w:r w:rsidRPr="00175499">
              <w:t xml:space="preserve">, </w:t>
            </w:r>
            <w:r>
              <w:t>Schulstrasse 26, 5436 Würenlos</w:t>
            </w:r>
          </w:p>
        </w:tc>
      </w:tr>
      <w:tr w:rsidR="001B3222" w:rsidTr="003B118C">
        <w:tc>
          <w:tcPr>
            <w:tcW w:w="2707" w:type="dxa"/>
          </w:tcPr>
          <w:p w:rsidR="001B3222" w:rsidRDefault="001B3222" w:rsidP="003B118C">
            <w:pPr>
              <w:pStyle w:val="TabText"/>
            </w:pPr>
            <w:r>
              <w:t>Name der Ausschreibung:</w:t>
            </w:r>
          </w:p>
        </w:tc>
        <w:tc>
          <w:tcPr>
            <w:tcW w:w="6223" w:type="dxa"/>
          </w:tcPr>
          <w:p w:rsidR="001B3222" w:rsidRDefault="001B3222" w:rsidP="003B118C">
            <w:pPr>
              <w:pStyle w:val="TabText"/>
            </w:pPr>
            <w:r>
              <w:t xml:space="preserve">Baurechtsvergabe Gewerbeland </w:t>
            </w:r>
            <w:r>
              <w:t>"</w:t>
            </w:r>
            <w:r>
              <w:t>Tägerhard</w:t>
            </w:r>
            <w:r>
              <w:t>"</w:t>
            </w:r>
            <w:r>
              <w:t>, Würenlos</w:t>
            </w:r>
          </w:p>
        </w:tc>
      </w:tr>
    </w:tbl>
    <w:p w:rsidR="001B3222" w:rsidRDefault="001B3222" w:rsidP="001B3222">
      <w:pPr>
        <w:pStyle w:val="Lauftext"/>
        <w:spacing w:before="0" w:line="12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7"/>
        <w:gridCol w:w="6223"/>
      </w:tblGrid>
      <w:tr w:rsidR="001B3222" w:rsidTr="003B118C">
        <w:tc>
          <w:tcPr>
            <w:tcW w:w="2707" w:type="dxa"/>
          </w:tcPr>
          <w:p w:rsidR="001B3222" w:rsidRDefault="001B3222" w:rsidP="003B118C">
            <w:pPr>
              <w:pStyle w:val="TabText"/>
            </w:pPr>
            <w:r>
              <w:t>Firmenbezeichnung:</w:t>
            </w:r>
          </w:p>
        </w:tc>
        <w:tc>
          <w:tcPr>
            <w:tcW w:w="6223" w:type="dxa"/>
          </w:tcPr>
          <w:p w:rsidR="001B3222" w:rsidRDefault="001B3222" w:rsidP="003B118C">
            <w:pPr>
              <w:pStyle w:val="TabText"/>
            </w:pPr>
          </w:p>
        </w:tc>
      </w:tr>
      <w:tr w:rsidR="001B3222" w:rsidTr="003B118C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2" w:rsidRDefault="001B3222" w:rsidP="003B118C">
            <w:pPr>
              <w:pStyle w:val="TabText"/>
            </w:pPr>
            <w:r>
              <w:t>Strasse, PLZ, Ort: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22" w:rsidRDefault="001B3222" w:rsidP="003B118C">
            <w:pPr>
              <w:pStyle w:val="TabText"/>
            </w:pPr>
          </w:p>
        </w:tc>
      </w:tr>
    </w:tbl>
    <w:p w:rsidR="001B3222" w:rsidRDefault="001B3222" w:rsidP="001B3222">
      <w:pPr>
        <w:pStyle w:val="Lauftext"/>
        <w:spacing w:before="0" w:line="120" w:lineRule="exact"/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6"/>
        <w:gridCol w:w="2254"/>
      </w:tblGrid>
      <w:tr w:rsidR="001B3222" w:rsidTr="003B118C">
        <w:trPr>
          <w:trHeight w:val="240"/>
        </w:trPr>
        <w:tc>
          <w:tcPr>
            <w:tcW w:w="8930" w:type="dxa"/>
            <w:gridSpan w:val="2"/>
          </w:tcPr>
          <w:p w:rsidR="001B3222" w:rsidRDefault="001B3222" w:rsidP="003B118C">
            <w:pPr>
              <w:pStyle w:val="TabText"/>
              <w:ind w:left="0"/>
            </w:pPr>
            <w:r w:rsidRPr="00E70B48">
              <w:rPr>
                <w:b/>
              </w:rPr>
              <w:t>Der Betrieb offeriert folgenden Landwert (Fr. / m</w:t>
            </w:r>
            <w:r w:rsidRPr="00E70B48">
              <w:rPr>
                <w:b/>
                <w:vertAlign w:val="superscript"/>
              </w:rPr>
              <w:t>2</w:t>
            </w:r>
            <w:r w:rsidRPr="00E70B48">
              <w:rPr>
                <w:b/>
              </w:rPr>
              <w:t>)</w:t>
            </w:r>
            <w:r>
              <w:t>, der zusammen mit dem Zinssatz die Basis für die Berechnung des Baurechtszinses bildet:</w:t>
            </w:r>
          </w:p>
          <w:p w:rsidR="001B3222" w:rsidRPr="00F40656" w:rsidRDefault="001B3222" w:rsidP="001B3222">
            <w:pPr>
              <w:pStyle w:val="TabText"/>
              <w:ind w:left="0"/>
              <w:rPr>
                <w:color w:val="0000FF"/>
              </w:rPr>
            </w:pPr>
            <w:r>
              <w:t>Siehe dazu Seite 11 de</w:t>
            </w:r>
            <w:r>
              <w:t>r</w:t>
            </w:r>
            <w:r>
              <w:t xml:space="preserve"> Ausschreibungsdokument</w:t>
            </w:r>
            <w:r>
              <w:t>ation</w:t>
            </w:r>
            <w:r>
              <w:t>.</w:t>
            </w:r>
          </w:p>
        </w:tc>
      </w:tr>
      <w:tr w:rsidR="001B3222" w:rsidTr="003B118C">
        <w:trPr>
          <w:trHeight w:val="240"/>
        </w:trPr>
        <w:tc>
          <w:tcPr>
            <w:tcW w:w="8930" w:type="dxa"/>
            <w:gridSpan w:val="2"/>
          </w:tcPr>
          <w:p w:rsidR="001B3222" w:rsidRPr="00F40656" w:rsidRDefault="001B3222" w:rsidP="003B118C">
            <w:pPr>
              <w:pStyle w:val="TabText"/>
              <w:ind w:left="0"/>
              <w:rPr>
                <w:color w:val="0000FF"/>
              </w:rPr>
            </w:pPr>
            <w:r>
              <w:t>• für die Teilfläche A (Fr. / m</w:t>
            </w:r>
            <w:r w:rsidRPr="00E202B3">
              <w:rPr>
                <w:vertAlign w:val="superscript"/>
              </w:rPr>
              <w:t>2</w:t>
            </w:r>
            <w:r>
              <w:t>):</w:t>
            </w:r>
          </w:p>
        </w:tc>
      </w:tr>
      <w:tr w:rsidR="001B3222" w:rsidTr="003B118C">
        <w:trPr>
          <w:trHeight w:val="240"/>
        </w:trPr>
        <w:tc>
          <w:tcPr>
            <w:tcW w:w="8930" w:type="dxa"/>
            <w:gridSpan w:val="2"/>
          </w:tcPr>
          <w:p w:rsidR="001B3222" w:rsidRPr="00F40656" w:rsidRDefault="001B3222" w:rsidP="003B118C">
            <w:pPr>
              <w:pStyle w:val="TabText"/>
              <w:ind w:left="0"/>
              <w:rPr>
                <w:color w:val="0000FF"/>
              </w:rPr>
            </w:pPr>
            <w:r>
              <w:t>• für Teilfläche B, Ständerbau (Fr. / m</w:t>
            </w:r>
            <w:r w:rsidRPr="00E202B3">
              <w:rPr>
                <w:vertAlign w:val="superscript"/>
              </w:rPr>
              <w:t>2</w:t>
            </w:r>
            <w:r>
              <w:t>):</w:t>
            </w:r>
          </w:p>
        </w:tc>
      </w:tr>
      <w:tr w:rsidR="001B3222" w:rsidRPr="006D59B3" w:rsidTr="003B118C">
        <w:trPr>
          <w:trHeight w:val="63"/>
        </w:trPr>
        <w:tc>
          <w:tcPr>
            <w:tcW w:w="6676" w:type="dxa"/>
            <w:tcBorders>
              <w:left w:val="nil"/>
              <w:right w:val="nil"/>
            </w:tcBorders>
          </w:tcPr>
          <w:p w:rsidR="001B3222" w:rsidRPr="006D59B3" w:rsidRDefault="001B3222" w:rsidP="003B118C">
            <w:pPr>
              <w:pStyle w:val="Tab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:rsidR="001B3222" w:rsidRPr="006D59B3" w:rsidRDefault="001B3222" w:rsidP="003B118C">
            <w:pPr>
              <w:pStyle w:val="TabText"/>
              <w:spacing w:before="0" w:after="0"/>
              <w:rPr>
                <w:color w:val="0000FF"/>
                <w:sz w:val="12"/>
                <w:szCs w:val="12"/>
              </w:rPr>
            </w:pPr>
          </w:p>
        </w:tc>
      </w:tr>
      <w:tr w:rsidR="001B3222" w:rsidTr="003B118C">
        <w:trPr>
          <w:trHeight w:val="240"/>
        </w:trPr>
        <w:tc>
          <w:tcPr>
            <w:tcW w:w="8930" w:type="dxa"/>
            <w:gridSpan w:val="2"/>
          </w:tcPr>
          <w:p w:rsidR="001B3222" w:rsidRPr="00F40656" w:rsidRDefault="001B3222" w:rsidP="001B3222">
            <w:pPr>
              <w:pStyle w:val="TabText"/>
              <w:rPr>
                <w:color w:val="0000FF"/>
              </w:rPr>
            </w:pPr>
            <w:r>
              <w:t xml:space="preserve">Der Betrieb bestätigt, die Baurechskonditionen gemäss </w:t>
            </w:r>
            <w:r w:rsidRPr="006D59B3">
              <w:rPr>
                <w:u w:val="single"/>
              </w:rPr>
              <w:t>Seite 11 de</w:t>
            </w:r>
            <w:r>
              <w:rPr>
                <w:u w:val="single"/>
              </w:rPr>
              <w:t>r</w:t>
            </w:r>
            <w:r w:rsidRPr="006D59B3">
              <w:rPr>
                <w:u w:val="single"/>
              </w:rPr>
              <w:t xml:space="preserve"> Ausschreibungsdokumen</w:t>
            </w:r>
            <w:r>
              <w:rPr>
                <w:u w:val="single"/>
              </w:rPr>
              <w:t>-</w:t>
            </w:r>
            <w:r w:rsidRPr="006D59B3">
              <w:rPr>
                <w:u w:val="single"/>
              </w:rPr>
              <w:t>t</w:t>
            </w:r>
            <w:r>
              <w:rPr>
                <w:u w:val="single"/>
              </w:rPr>
              <w:t>ation</w:t>
            </w:r>
            <w:r>
              <w:t xml:space="preserve"> zu akzeptieren:</w:t>
            </w:r>
          </w:p>
        </w:tc>
      </w:tr>
      <w:tr w:rsidR="001B3222" w:rsidTr="003B118C">
        <w:trPr>
          <w:trHeight w:val="240"/>
        </w:trPr>
        <w:tc>
          <w:tcPr>
            <w:tcW w:w="6676" w:type="dxa"/>
          </w:tcPr>
          <w:p w:rsidR="001B3222" w:rsidRDefault="001B3222" w:rsidP="003B118C">
            <w:pPr>
              <w:pStyle w:val="TabText"/>
            </w:pPr>
            <w:r>
              <w:t>• Anpassung Landwert:</w:t>
            </w:r>
          </w:p>
        </w:tc>
        <w:tc>
          <w:tcPr>
            <w:tcW w:w="2254" w:type="dxa"/>
          </w:tcPr>
          <w:p w:rsidR="001B3222" w:rsidRPr="00F40656" w:rsidRDefault="001B3222" w:rsidP="003B118C">
            <w:pPr>
              <w:pStyle w:val="TabText"/>
              <w:rPr>
                <w:color w:val="0000FF"/>
              </w:rPr>
            </w:pPr>
            <w:r w:rsidRPr="00B7673C">
              <w:rPr>
                <w:color w:val="0000FF"/>
              </w:rPr>
              <w:t>Ja / Nein</w:t>
            </w:r>
          </w:p>
        </w:tc>
      </w:tr>
      <w:tr w:rsidR="001B3222" w:rsidTr="003B118C">
        <w:trPr>
          <w:trHeight w:val="240"/>
        </w:trPr>
        <w:tc>
          <w:tcPr>
            <w:tcW w:w="8930" w:type="dxa"/>
            <w:gridSpan w:val="2"/>
          </w:tcPr>
          <w:p w:rsidR="001B3222" w:rsidRDefault="001B3222" w:rsidP="003B118C">
            <w:pPr>
              <w:pStyle w:val="TabText"/>
            </w:pPr>
            <w:r>
              <w:t xml:space="preserve">Falls </w:t>
            </w:r>
            <w:r>
              <w:t>"</w:t>
            </w:r>
            <w:r>
              <w:t>Nein</w:t>
            </w:r>
            <w:r>
              <w:t>"</w:t>
            </w:r>
            <w:r>
              <w:t>: Begründung</w:t>
            </w:r>
          </w:p>
          <w:p w:rsidR="001B3222" w:rsidRDefault="001B3222" w:rsidP="003B118C">
            <w:pPr>
              <w:pStyle w:val="TabText"/>
            </w:pPr>
          </w:p>
          <w:p w:rsidR="001B3222" w:rsidRPr="00B7673C" w:rsidRDefault="001B3222" w:rsidP="003B118C">
            <w:pPr>
              <w:pStyle w:val="TabText"/>
              <w:rPr>
                <w:color w:val="0000FF"/>
              </w:rPr>
            </w:pPr>
          </w:p>
        </w:tc>
      </w:tr>
      <w:tr w:rsidR="001B3222" w:rsidTr="003B118C">
        <w:trPr>
          <w:trHeight w:val="240"/>
        </w:trPr>
        <w:tc>
          <w:tcPr>
            <w:tcW w:w="6676" w:type="dxa"/>
          </w:tcPr>
          <w:p w:rsidR="001B3222" w:rsidRDefault="001B3222" w:rsidP="003B118C">
            <w:pPr>
              <w:pStyle w:val="TabText"/>
            </w:pPr>
            <w:r>
              <w:t>• Basis-Zinssatz:</w:t>
            </w:r>
          </w:p>
        </w:tc>
        <w:tc>
          <w:tcPr>
            <w:tcW w:w="2254" w:type="dxa"/>
          </w:tcPr>
          <w:p w:rsidR="001B3222" w:rsidRPr="00F40656" w:rsidRDefault="001B3222" w:rsidP="003B118C">
            <w:pPr>
              <w:pStyle w:val="TabText"/>
              <w:rPr>
                <w:color w:val="0000FF"/>
              </w:rPr>
            </w:pPr>
            <w:r w:rsidRPr="00B7673C">
              <w:rPr>
                <w:color w:val="0000FF"/>
              </w:rPr>
              <w:t>Ja / Nein</w:t>
            </w:r>
          </w:p>
        </w:tc>
      </w:tr>
      <w:tr w:rsidR="001B3222" w:rsidTr="003B118C">
        <w:trPr>
          <w:trHeight w:val="240"/>
        </w:trPr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:rsidR="001B3222" w:rsidRDefault="001B3222" w:rsidP="003B118C">
            <w:pPr>
              <w:pStyle w:val="TabText"/>
            </w:pPr>
            <w:r>
              <w:t xml:space="preserve">Falls </w:t>
            </w:r>
            <w:r>
              <w:t>"</w:t>
            </w:r>
            <w:r>
              <w:t>Nein</w:t>
            </w:r>
            <w:r>
              <w:t>"</w:t>
            </w:r>
            <w:r>
              <w:t>: Begründung</w:t>
            </w:r>
          </w:p>
          <w:p w:rsidR="001B3222" w:rsidRDefault="001B3222" w:rsidP="003B118C">
            <w:pPr>
              <w:pStyle w:val="TabText"/>
            </w:pPr>
          </w:p>
          <w:p w:rsidR="001B3222" w:rsidRPr="00B7673C" w:rsidRDefault="001B3222" w:rsidP="003B118C">
            <w:pPr>
              <w:pStyle w:val="TabText"/>
              <w:rPr>
                <w:color w:val="0000FF"/>
              </w:rPr>
            </w:pPr>
          </w:p>
        </w:tc>
      </w:tr>
      <w:tr w:rsidR="001B3222" w:rsidTr="003B118C">
        <w:trPr>
          <w:trHeight w:val="240"/>
        </w:trPr>
        <w:tc>
          <w:tcPr>
            <w:tcW w:w="6676" w:type="dxa"/>
          </w:tcPr>
          <w:p w:rsidR="001B3222" w:rsidRDefault="001B3222" w:rsidP="003B118C">
            <w:pPr>
              <w:pStyle w:val="TabText"/>
            </w:pPr>
            <w:r>
              <w:t>• Anpassung Zinssatz:</w:t>
            </w:r>
          </w:p>
        </w:tc>
        <w:tc>
          <w:tcPr>
            <w:tcW w:w="2254" w:type="dxa"/>
          </w:tcPr>
          <w:p w:rsidR="001B3222" w:rsidRPr="00F40656" w:rsidRDefault="001B3222" w:rsidP="003B118C">
            <w:pPr>
              <w:pStyle w:val="TabText"/>
              <w:rPr>
                <w:color w:val="0000FF"/>
              </w:rPr>
            </w:pPr>
            <w:r w:rsidRPr="00B7673C">
              <w:rPr>
                <w:color w:val="0000FF"/>
              </w:rPr>
              <w:t>Ja / Nein</w:t>
            </w:r>
          </w:p>
        </w:tc>
      </w:tr>
      <w:tr w:rsidR="001B3222" w:rsidTr="003B118C">
        <w:trPr>
          <w:trHeight w:val="240"/>
        </w:trPr>
        <w:tc>
          <w:tcPr>
            <w:tcW w:w="8930" w:type="dxa"/>
            <w:gridSpan w:val="2"/>
          </w:tcPr>
          <w:p w:rsidR="001B3222" w:rsidRDefault="001B3222" w:rsidP="003B118C">
            <w:pPr>
              <w:pStyle w:val="TabText"/>
            </w:pPr>
            <w:r>
              <w:t xml:space="preserve">Falls </w:t>
            </w:r>
            <w:r>
              <w:t>"</w:t>
            </w:r>
            <w:r>
              <w:t>Nein</w:t>
            </w:r>
            <w:r>
              <w:t>"</w:t>
            </w:r>
            <w:r>
              <w:t>: Begründung</w:t>
            </w:r>
          </w:p>
          <w:p w:rsidR="001B3222" w:rsidRDefault="001B3222" w:rsidP="003B118C">
            <w:pPr>
              <w:pStyle w:val="TabText"/>
            </w:pPr>
          </w:p>
          <w:p w:rsidR="001B3222" w:rsidRPr="00B7673C" w:rsidRDefault="001B3222" w:rsidP="003B118C">
            <w:pPr>
              <w:pStyle w:val="TabText"/>
              <w:rPr>
                <w:color w:val="0000FF"/>
              </w:rPr>
            </w:pPr>
          </w:p>
        </w:tc>
      </w:tr>
      <w:tr w:rsidR="001B3222" w:rsidTr="003B118C">
        <w:trPr>
          <w:trHeight w:val="240"/>
        </w:trPr>
        <w:tc>
          <w:tcPr>
            <w:tcW w:w="8930" w:type="dxa"/>
            <w:gridSpan w:val="2"/>
          </w:tcPr>
          <w:p w:rsidR="001B3222" w:rsidRPr="00400BDE" w:rsidRDefault="001B3222" w:rsidP="003B118C">
            <w:pPr>
              <w:pStyle w:val="TabText"/>
              <w:pageBreakBefore/>
            </w:pPr>
            <w:r>
              <w:lastRenderedPageBreak/>
              <w:t>Allfällige weitere Bemerkungen zu den Baurechtskonditionen:</w:t>
            </w:r>
          </w:p>
        </w:tc>
      </w:tr>
      <w:tr w:rsidR="001B3222" w:rsidTr="003B118C">
        <w:trPr>
          <w:trHeight w:val="240"/>
        </w:trPr>
        <w:tc>
          <w:tcPr>
            <w:tcW w:w="8930" w:type="dxa"/>
            <w:gridSpan w:val="2"/>
          </w:tcPr>
          <w:p w:rsidR="001B3222" w:rsidRPr="00400BDE" w:rsidRDefault="001B3222" w:rsidP="003B118C">
            <w:pPr>
              <w:pStyle w:val="TabText"/>
            </w:pP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</w:r>
          </w:p>
        </w:tc>
      </w:tr>
    </w:tbl>
    <w:p w:rsidR="001B3222" w:rsidRDefault="001B3222" w:rsidP="001B3222">
      <w:pPr>
        <w:pStyle w:val="Lauftext"/>
        <w:ind w:left="629"/>
        <w:rPr>
          <w:rFonts w:ascii="Arial" w:hAnsi="Arial"/>
        </w:rPr>
      </w:pPr>
    </w:p>
    <w:p w:rsidR="001B3222" w:rsidRDefault="001B3222" w:rsidP="001B3222">
      <w:pPr>
        <w:pStyle w:val="Lauftext"/>
        <w:ind w:left="629"/>
        <w:rPr>
          <w:rFonts w:ascii="Arial" w:hAnsi="Arial"/>
        </w:rPr>
      </w:pPr>
      <w:r>
        <w:rPr>
          <w:rFonts w:ascii="Arial" w:hAnsi="Arial"/>
        </w:rPr>
        <w:t>Die Unternehmung bestätigt mit der Einreichung der Bewerbungsunterlagen die Richtigkeit der obigen Angaben.</w:t>
      </w:r>
    </w:p>
    <w:p w:rsidR="001B3222" w:rsidRDefault="001B3222" w:rsidP="001B3222">
      <w:pPr>
        <w:pStyle w:val="Lauftext"/>
      </w:pPr>
    </w:p>
    <w:p w:rsidR="001B3222" w:rsidRDefault="001B3222" w:rsidP="001B3222">
      <w:pPr>
        <w:pStyle w:val="Lauftext"/>
        <w:ind w:left="629"/>
        <w:jc w:val="left"/>
        <w:rPr>
          <w:rFonts w:ascii="Arial" w:hAnsi="Arial"/>
        </w:rPr>
      </w:pPr>
      <w:r>
        <w:rPr>
          <w:rFonts w:ascii="Arial" w:hAnsi="Arial"/>
        </w:rPr>
        <w:t>Ort und Datum: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Rechtsgültige Unterschrift(en):</w:t>
      </w:r>
      <w:r>
        <w:rPr>
          <w:rFonts w:ascii="Arial" w:hAnsi="Arial"/>
        </w:rPr>
        <w:br/>
      </w:r>
    </w:p>
    <w:p w:rsidR="001B3222" w:rsidRDefault="001B3222" w:rsidP="001B3222">
      <w:pPr>
        <w:pStyle w:val="Lauftext"/>
        <w:ind w:left="629"/>
        <w:jc w:val="left"/>
        <w:rPr>
          <w:rFonts w:ascii="Arial" w:hAnsi="Arial"/>
        </w:rPr>
      </w:pPr>
    </w:p>
    <w:p w:rsidR="001B3222" w:rsidRDefault="001B3222" w:rsidP="001B3222">
      <w:pPr>
        <w:pStyle w:val="Lauftext"/>
        <w:ind w:left="629"/>
        <w:jc w:val="left"/>
        <w:rPr>
          <w:rFonts w:ascii="Arial" w:hAnsi="Arial"/>
        </w:rPr>
      </w:pPr>
    </w:p>
    <w:p w:rsidR="001B3222" w:rsidRDefault="001B3222" w:rsidP="001B3222">
      <w:pPr>
        <w:pStyle w:val="Lauftext"/>
        <w:ind w:left="629"/>
        <w:jc w:val="left"/>
        <w:rPr>
          <w:rFonts w:ascii="Arial" w:hAnsi="Arial"/>
        </w:rPr>
      </w:pPr>
      <w:r w:rsidRPr="00E779A0">
        <w:rPr>
          <w:rFonts w:ascii="Arial" w:hAnsi="Arial"/>
        </w:rPr>
        <w:t>................................................</w:t>
      </w:r>
      <w:r w:rsidRPr="00E779A0">
        <w:rPr>
          <w:rFonts w:ascii="Arial" w:hAnsi="Arial"/>
        </w:rPr>
        <w:tab/>
        <w:t>..............................................................................</w:t>
      </w:r>
    </w:p>
    <w:p w:rsidR="001B3222" w:rsidRDefault="001B3222" w:rsidP="001B3222">
      <w:pPr>
        <w:pStyle w:val="Lauftext"/>
        <w:ind w:left="629"/>
        <w:jc w:val="left"/>
        <w:rPr>
          <w:rFonts w:ascii="Arial" w:hAnsi="Arial"/>
        </w:rPr>
      </w:pPr>
    </w:p>
    <w:p w:rsidR="001B3222" w:rsidRDefault="001B3222" w:rsidP="001B3222">
      <w:pPr>
        <w:pStyle w:val="Lauftext"/>
        <w:ind w:left="629"/>
        <w:jc w:val="left"/>
        <w:rPr>
          <w:rFonts w:ascii="Arial" w:hAnsi="Arial"/>
        </w:rPr>
      </w:pPr>
    </w:p>
    <w:p w:rsidR="001B3222" w:rsidRPr="00D8588F" w:rsidRDefault="001B3222" w:rsidP="001B3222">
      <w:pPr>
        <w:pStyle w:val="Lauf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 w:val="0"/>
          <w:lang w:val="de-CH"/>
        </w:rPr>
      </w:pPr>
      <w:r w:rsidRPr="003500AE">
        <w:rPr>
          <w:rFonts w:ascii="Arial" w:hAnsi="Arial" w:cs="Arial"/>
          <w:b/>
          <w:noProof w:val="0"/>
          <w:color w:val="0000FF"/>
          <w:lang w:val="de-CH"/>
        </w:rPr>
        <w:t>Hinweis:</w:t>
      </w:r>
      <w:r w:rsidRPr="00D8588F">
        <w:rPr>
          <w:rFonts w:ascii="Arial" w:hAnsi="Arial" w:cs="Arial"/>
          <w:noProof w:val="0"/>
          <w:lang w:val="de-CH"/>
        </w:rPr>
        <w:t xml:space="preserve"> </w:t>
      </w:r>
      <w:r w:rsidRPr="00D8588F">
        <w:rPr>
          <w:rFonts w:ascii="Arial" w:hAnsi="Arial" w:cs="Arial"/>
          <w:noProof w:val="0"/>
          <w:color w:val="0000FF"/>
          <w:lang w:val="de-CH"/>
        </w:rPr>
        <w:t>Bei gemeinsamen Bewerbungen mehrerer Betriebe (Konsortium) sind die Formulare F1, F2, F3 und F4 sowie der Handelsregisterauszug von jedem Betrieb au</w:t>
      </w:r>
      <w:r w:rsidRPr="00D8588F">
        <w:rPr>
          <w:rFonts w:ascii="Arial" w:hAnsi="Arial" w:cs="Arial"/>
          <w:noProof w:val="0"/>
          <w:color w:val="0000FF"/>
          <w:lang w:val="de-CH"/>
        </w:rPr>
        <w:t>s</w:t>
      </w:r>
      <w:r w:rsidRPr="00D8588F">
        <w:rPr>
          <w:rFonts w:ascii="Arial" w:hAnsi="Arial" w:cs="Arial"/>
          <w:noProof w:val="0"/>
          <w:color w:val="0000FF"/>
          <w:lang w:val="de-CH"/>
        </w:rPr>
        <w:t>zufüllen bzw. einzureichen.</w:t>
      </w:r>
    </w:p>
    <w:bookmarkEnd w:id="0"/>
    <w:p w:rsidR="00001155" w:rsidRDefault="00001155" w:rsidP="001B3222">
      <w:pPr>
        <w:pStyle w:val="TitelAuftrag"/>
        <w:rPr>
          <w:b/>
        </w:rPr>
      </w:pPr>
    </w:p>
    <w:sectPr w:rsidR="00001155">
      <w:headerReference w:type="default" r:id="rId9"/>
      <w:footerReference w:type="default" r:id="rId10"/>
      <w:footerReference w:type="first" r:id="rId11"/>
      <w:pgSz w:w="11907" w:h="16840"/>
      <w:pgMar w:top="425" w:right="1021" w:bottom="851" w:left="1588" w:header="720" w:footer="45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06" w:rsidRDefault="005F6606">
      <w:r>
        <w:separator/>
      </w:r>
    </w:p>
  </w:endnote>
  <w:endnote w:type="continuationSeparator" w:id="0">
    <w:p w:rsidR="005F6606" w:rsidRDefault="005F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Default="006320E6">
    <w:pPr>
      <w:pStyle w:val="Fuzeil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Default="006320E6">
    <w:pPr>
      <w:pStyle w:val="Fuzeile"/>
      <w:rPr>
        <w:rFonts w:ascii="CG Omega" w:hAnsi="CG Omega"/>
        <w:sz w:val="18"/>
      </w:rPr>
    </w:pPr>
  </w:p>
  <w:p w:rsidR="006320E6" w:rsidRDefault="006320E6">
    <w:pPr>
      <w:pStyle w:val="Fuzeile"/>
      <w:rPr>
        <w:rFonts w:ascii="Times New Roman" w:hAnsi="Times New Roman"/>
        <w:sz w:val="18"/>
      </w:rPr>
    </w:pPr>
    <w:r>
      <w:rPr>
        <w:rFonts w:ascii="CG Omega" w:hAnsi="CG Omega"/>
        <w:sz w:val="18"/>
      </w:rPr>
      <w:t>Gemeindehaus     Schulstrasse 26     5436 Würenlos     Tel  056  436 87 87    Fax  056  436 87 78    www.wuerenlos.ch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06" w:rsidRDefault="005F6606">
      <w:r>
        <w:separator/>
      </w:r>
    </w:p>
  </w:footnote>
  <w:footnote w:type="continuationSeparator" w:id="0">
    <w:p w:rsidR="005F6606" w:rsidRDefault="005F6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E6" w:rsidRPr="004D1945" w:rsidRDefault="002318B8" w:rsidP="004D1945">
    <w:pPr>
      <w:pStyle w:val="Kopfzeile"/>
      <w:ind w:left="567"/>
      <w:jc w:val="center"/>
      <w:rPr>
        <w:sz w:val="16"/>
        <w:szCs w:val="16"/>
      </w:rPr>
    </w:pPr>
    <w:r>
      <w:rPr>
        <w:sz w:val="16"/>
        <w:szCs w:val="16"/>
      </w:rPr>
      <w:t xml:space="preserve">Ortsbürgergemeinde </w:t>
    </w:r>
    <w:r w:rsidR="004D1945" w:rsidRPr="004D1945">
      <w:rPr>
        <w:sz w:val="16"/>
        <w:szCs w:val="16"/>
      </w:rPr>
      <w:t xml:space="preserve">Würenlos, Gewerbeland </w:t>
    </w:r>
    <w:r>
      <w:rPr>
        <w:sz w:val="16"/>
        <w:szCs w:val="16"/>
      </w:rPr>
      <w:t>"</w:t>
    </w:r>
    <w:proofErr w:type="spellStart"/>
    <w:r w:rsidR="004D1945" w:rsidRPr="004D1945">
      <w:rPr>
        <w:sz w:val="16"/>
        <w:szCs w:val="16"/>
      </w:rPr>
      <w:t>Tägerhard</w:t>
    </w:r>
    <w:proofErr w:type="spellEnd"/>
    <w:r>
      <w:rPr>
        <w:sz w:val="16"/>
        <w:szCs w:val="16"/>
      </w:rPr>
      <w:t>"</w:t>
    </w:r>
    <w:r w:rsidR="004D1945" w:rsidRPr="004D1945">
      <w:rPr>
        <w:sz w:val="16"/>
        <w:szCs w:val="16"/>
      </w:rPr>
      <w:t>, Ausschreibung Baurecht: F</w:t>
    </w:r>
    <w:r w:rsidR="001B3222">
      <w:rPr>
        <w:sz w:val="16"/>
        <w:szCs w:val="16"/>
      </w:rPr>
      <w:t>4</w:t>
    </w:r>
    <w:r w:rsidR="004D1945" w:rsidRPr="004D1945">
      <w:rPr>
        <w:sz w:val="16"/>
        <w:szCs w:val="16"/>
      </w:rPr>
      <w:t xml:space="preserve"> / </w:t>
    </w:r>
    <w:r w:rsidR="001B3222">
      <w:rPr>
        <w:sz w:val="16"/>
        <w:szCs w:val="16"/>
      </w:rPr>
      <w:t>Modalitäten</w:t>
    </w:r>
    <w:r w:rsidR="004D1945" w:rsidRPr="004D1945">
      <w:rPr>
        <w:sz w:val="16"/>
        <w:szCs w:val="16"/>
      </w:rPr>
      <w:tab/>
    </w:r>
    <w:r w:rsidR="004D1945" w:rsidRPr="004D1945">
      <w:rPr>
        <w:sz w:val="16"/>
        <w:szCs w:val="16"/>
      </w:rPr>
      <w:t xml:space="preserve">Seite </w:t>
    </w:r>
    <w:r w:rsidR="004D1945" w:rsidRPr="004D1945">
      <w:rPr>
        <w:rStyle w:val="Seitenzahl"/>
        <w:sz w:val="16"/>
        <w:szCs w:val="16"/>
      </w:rPr>
      <w:fldChar w:fldCharType="begin"/>
    </w:r>
    <w:r w:rsidR="004D1945" w:rsidRPr="004D1945">
      <w:rPr>
        <w:rStyle w:val="Seitenzahl"/>
        <w:sz w:val="16"/>
        <w:szCs w:val="16"/>
      </w:rPr>
      <w:instrText xml:space="preserve"> PAGE </w:instrText>
    </w:r>
    <w:r w:rsidR="004D1945" w:rsidRPr="004D1945">
      <w:rPr>
        <w:rStyle w:val="Seitenzahl"/>
        <w:sz w:val="16"/>
        <w:szCs w:val="16"/>
      </w:rPr>
      <w:fldChar w:fldCharType="separate"/>
    </w:r>
    <w:r w:rsidR="00A72D44">
      <w:rPr>
        <w:rStyle w:val="Seitenzahl"/>
        <w:noProof/>
        <w:sz w:val="16"/>
        <w:szCs w:val="16"/>
      </w:rPr>
      <w:t>2</w:t>
    </w:r>
    <w:r w:rsidR="004D1945" w:rsidRPr="004D1945">
      <w:rPr>
        <w:rStyle w:val="Seitenzahl"/>
        <w:sz w:val="16"/>
        <w:szCs w:val="16"/>
      </w:rPr>
      <w:fldChar w:fldCharType="end"/>
    </w:r>
  </w:p>
  <w:p w:rsidR="006320E6" w:rsidRDefault="006320E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32A6DB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4057CE"/>
    <w:multiLevelType w:val="singleLevel"/>
    <w:tmpl w:val="DA9E92F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119184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>
    <w:nsid w:val="38524EDF"/>
    <w:multiLevelType w:val="singleLevel"/>
    <w:tmpl w:val="46DE10A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4">
    <w:nsid w:val="56F53EE6"/>
    <w:multiLevelType w:val="hybridMultilevel"/>
    <w:tmpl w:val="781077AA"/>
    <w:lvl w:ilvl="0" w:tplc="3A42814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A612D1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24"/>
    <w:rsid w:val="00001155"/>
    <w:rsid w:val="0001443F"/>
    <w:rsid w:val="00022664"/>
    <w:rsid w:val="00023FE4"/>
    <w:rsid w:val="00046E0C"/>
    <w:rsid w:val="000A364B"/>
    <w:rsid w:val="000B21FB"/>
    <w:rsid w:val="000B338F"/>
    <w:rsid w:val="000C630D"/>
    <w:rsid w:val="000D6C3E"/>
    <w:rsid w:val="00105591"/>
    <w:rsid w:val="001366C7"/>
    <w:rsid w:val="00154ED9"/>
    <w:rsid w:val="0019325A"/>
    <w:rsid w:val="001A326D"/>
    <w:rsid w:val="001A7D04"/>
    <w:rsid w:val="001B3222"/>
    <w:rsid w:val="001B483C"/>
    <w:rsid w:val="001B60E6"/>
    <w:rsid w:val="001E55AA"/>
    <w:rsid w:val="001F16EA"/>
    <w:rsid w:val="0020369E"/>
    <w:rsid w:val="0022544F"/>
    <w:rsid w:val="002318B8"/>
    <w:rsid w:val="00232A8E"/>
    <w:rsid w:val="002344C3"/>
    <w:rsid w:val="002513E5"/>
    <w:rsid w:val="00281400"/>
    <w:rsid w:val="0029773B"/>
    <w:rsid w:val="002A0122"/>
    <w:rsid w:val="002B1972"/>
    <w:rsid w:val="002F05B0"/>
    <w:rsid w:val="002F7DBD"/>
    <w:rsid w:val="0031195F"/>
    <w:rsid w:val="003354E7"/>
    <w:rsid w:val="00362571"/>
    <w:rsid w:val="003713B5"/>
    <w:rsid w:val="003760FE"/>
    <w:rsid w:val="003860A1"/>
    <w:rsid w:val="00395315"/>
    <w:rsid w:val="003B77D7"/>
    <w:rsid w:val="003F5D0B"/>
    <w:rsid w:val="003F7FBB"/>
    <w:rsid w:val="00406928"/>
    <w:rsid w:val="004148AC"/>
    <w:rsid w:val="00437423"/>
    <w:rsid w:val="00445234"/>
    <w:rsid w:val="00453726"/>
    <w:rsid w:val="00453E00"/>
    <w:rsid w:val="00455D1E"/>
    <w:rsid w:val="00480024"/>
    <w:rsid w:val="00484FF2"/>
    <w:rsid w:val="00496146"/>
    <w:rsid w:val="004A5B33"/>
    <w:rsid w:val="004D1945"/>
    <w:rsid w:val="004D6075"/>
    <w:rsid w:val="004E5D50"/>
    <w:rsid w:val="00524389"/>
    <w:rsid w:val="00537701"/>
    <w:rsid w:val="0055567B"/>
    <w:rsid w:val="00556075"/>
    <w:rsid w:val="00556194"/>
    <w:rsid w:val="00567AD1"/>
    <w:rsid w:val="00571497"/>
    <w:rsid w:val="00575EF6"/>
    <w:rsid w:val="00577A4F"/>
    <w:rsid w:val="005876CB"/>
    <w:rsid w:val="005D5934"/>
    <w:rsid w:val="005F6606"/>
    <w:rsid w:val="0061636D"/>
    <w:rsid w:val="00620A1D"/>
    <w:rsid w:val="006320E6"/>
    <w:rsid w:val="006651EE"/>
    <w:rsid w:val="006E5F48"/>
    <w:rsid w:val="006F6401"/>
    <w:rsid w:val="00732B5B"/>
    <w:rsid w:val="00760801"/>
    <w:rsid w:val="00760889"/>
    <w:rsid w:val="00787E6F"/>
    <w:rsid w:val="007A4D9F"/>
    <w:rsid w:val="007A66E0"/>
    <w:rsid w:val="007B51E3"/>
    <w:rsid w:val="007B5C8C"/>
    <w:rsid w:val="008007AE"/>
    <w:rsid w:val="00804848"/>
    <w:rsid w:val="00827D37"/>
    <w:rsid w:val="00835A04"/>
    <w:rsid w:val="00877819"/>
    <w:rsid w:val="008831AA"/>
    <w:rsid w:val="00884B25"/>
    <w:rsid w:val="008956E0"/>
    <w:rsid w:val="008B11FF"/>
    <w:rsid w:val="008C36D9"/>
    <w:rsid w:val="008D7A33"/>
    <w:rsid w:val="00927150"/>
    <w:rsid w:val="00936F04"/>
    <w:rsid w:val="009526F9"/>
    <w:rsid w:val="0098720B"/>
    <w:rsid w:val="009B42FA"/>
    <w:rsid w:val="009E0050"/>
    <w:rsid w:val="00A1009A"/>
    <w:rsid w:val="00A1021A"/>
    <w:rsid w:val="00A1182B"/>
    <w:rsid w:val="00A25707"/>
    <w:rsid w:val="00A325EE"/>
    <w:rsid w:val="00A515F8"/>
    <w:rsid w:val="00A557A6"/>
    <w:rsid w:val="00A57C94"/>
    <w:rsid w:val="00A72D44"/>
    <w:rsid w:val="00A90801"/>
    <w:rsid w:val="00A95EBE"/>
    <w:rsid w:val="00AA3206"/>
    <w:rsid w:val="00AF0522"/>
    <w:rsid w:val="00B13D1F"/>
    <w:rsid w:val="00B22562"/>
    <w:rsid w:val="00B567E5"/>
    <w:rsid w:val="00BB75A2"/>
    <w:rsid w:val="00BC56AB"/>
    <w:rsid w:val="00BC75CF"/>
    <w:rsid w:val="00C105BE"/>
    <w:rsid w:val="00C13647"/>
    <w:rsid w:val="00C47556"/>
    <w:rsid w:val="00C56C19"/>
    <w:rsid w:val="00C62B85"/>
    <w:rsid w:val="00C77E18"/>
    <w:rsid w:val="00CC0EE3"/>
    <w:rsid w:val="00CD690F"/>
    <w:rsid w:val="00CF0C18"/>
    <w:rsid w:val="00D02895"/>
    <w:rsid w:val="00D12054"/>
    <w:rsid w:val="00DA3D0E"/>
    <w:rsid w:val="00DD7BBB"/>
    <w:rsid w:val="00DE4372"/>
    <w:rsid w:val="00E034A9"/>
    <w:rsid w:val="00E431BB"/>
    <w:rsid w:val="00E729A3"/>
    <w:rsid w:val="00E75833"/>
    <w:rsid w:val="00EA6238"/>
    <w:rsid w:val="00EF2082"/>
    <w:rsid w:val="00F02911"/>
    <w:rsid w:val="00F14264"/>
    <w:rsid w:val="00F15F68"/>
    <w:rsid w:val="00F24F56"/>
    <w:rsid w:val="00F3756E"/>
    <w:rsid w:val="00FA0381"/>
    <w:rsid w:val="00FA5B26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paragraph" w:styleId="Liste2">
    <w:name w:val="List 2"/>
    <w:basedOn w:val="Standard"/>
    <w:pPr>
      <w:ind w:left="566" w:hanging="283"/>
    </w:pPr>
  </w:style>
  <w:style w:type="paragraph" w:styleId="Sprechblasentext">
    <w:name w:val="Balloon Text"/>
    <w:basedOn w:val="Standard"/>
    <w:semiHidden/>
    <w:rsid w:val="00BB75A2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01155"/>
    <w:rPr>
      <w:rFonts w:ascii="Arial" w:hAnsi="Arial"/>
      <w:sz w:val="22"/>
      <w:lang w:val="de-DE"/>
    </w:rPr>
  </w:style>
  <w:style w:type="paragraph" w:customStyle="1" w:styleId="Lauftext">
    <w:name w:val="Lauftext"/>
    <w:basedOn w:val="Standard"/>
    <w:rsid w:val="00EA6238"/>
    <w:pPr>
      <w:spacing w:before="120" w:line="320" w:lineRule="exact"/>
      <w:ind w:left="624"/>
      <w:jc w:val="both"/>
    </w:pPr>
    <w:rPr>
      <w:rFonts w:ascii="Palatino" w:eastAsia="Times" w:hAnsi="Palatino"/>
      <w:noProof/>
      <w:lang w:eastAsia="de-DE"/>
    </w:rPr>
  </w:style>
  <w:style w:type="paragraph" w:customStyle="1" w:styleId="TitelAuftrag">
    <w:name w:val="Titel/Auftrag"/>
    <w:basedOn w:val="Standard"/>
    <w:next w:val="Oberstrich"/>
    <w:rsid w:val="004D1945"/>
    <w:pPr>
      <w:tabs>
        <w:tab w:val="right" w:pos="9497"/>
      </w:tabs>
      <w:spacing w:before="1120" w:line="320" w:lineRule="exact"/>
      <w:ind w:left="624"/>
    </w:pPr>
    <w:rPr>
      <w:rFonts w:eastAsia="Times"/>
      <w:noProof/>
      <w:spacing w:val="10"/>
      <w:sz w:val="32"/>
      <w:lang w:eastAsia="de-DE"/>
    </w:rPr>
  </w:style>
  <w:style w:type="paragraph" w:customStyle="1" w:styleId="TabText">
    <w:name w:val="TabText"/>
    <w:basedOn w:val="Standard"/>
    <w:rsid w:val="004D1945"/>
    <w:pPr>
      <w:spacing w:before="60" w:after="60"/>
      <w:ind w:left="28" w:right="28"/>
    </w:pPr>
    <w:rPr>
      <w:rFonts w:eastAsia="Times"/>
      <w:noProof/>
      <w:sz w:val="20"/>
      <w:lang w:eastAsia="de-DE"/>
    </w:rPr>
  </w:style>
  <w:style w:type="paragraph" w:customStyle="1" w:styleId="Oberstrich">
    <w:name w:val="Oberstrich"/>
    <w:basedOn w:val="Standard"/>
    <w:next w:val="Standard"/>
    <w:rsid w:val="004D1945"/>
    <w:pPr>
      <w:pBdr>
        <w:bottom w:val="single" w:sz="4" w:space="1" w:color="auto"/>
      </w:pBdr>
      <w:spacing w:after="320"/>
      <w:ind w:left="624"/>
    </w:pPr>
    <w:rPr>
      <w:rFonts w:ascii="Palatino" w:eastAsia="Times" w:hAnsi="Palatino"/>
      <w:noProof/>
      <w:sz w:val="2"/>
      <w:lang w:eastAsia="de-DE"/>
    </w:rPr>
  </w:style>
  <w:style w:type="character" w:styleId="Seitenzahl">
    <w:name w:val="page number"/>
    <w:basedOn w:val="Absatz-Standardschriftart"/>
    <w:rsid w:val="004D1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dresse">
    <w:name w:val="Adresse"/>
    <w:basedOn w:val="Standard"/>
    <w:next w:val="OrtDatum"/>
    <w:pPr>
      <w:tabs>
        <w:tab w:val="left" w:pos="5103"/>
      </w:tabs>
      <w:ind w:left="5103"/>
    </w:pPr>
  </w:style>
  <w:style w:type="paragraph" w:customStyle="1" w:styleId="OrtDatum">
    <w:name w:val="Ort/Datum"/>
    <w:basedOn w:val="Standard"/>
    <w:next w:val="Kurzzeichen"/>
    <w:pPr>
      <w:tabs>
        <w:tab w:val="left" w:pos="5103"/>
      </w:tabs>
      <w:ind w:left="5103"/>
    </w:pPr>
  </w:style>
  <w:style w:type="paragraph" w:customStyle="1" w:styleId="Kurzzeichen">
    <w:name w:val="Kurzzeichen"/>
    <w:basedOn w:val="Standard"/>
    <w:next w:val="Titel"/>
    <w:pPr>
      <w:tabs>
        <w:tab w:val="left" w:pos="5103"/>
      </w:tabs>
      <w:spacing w:after="600"/>
      <w:ind w:left="5103"/>
    </w:pPr>
  </w:style>
  <w:style w:type="paragraph" w:styleId="Titel">
    <w:name w:val="Title"/>
    <w:basedOn w:val="Standard"/>
    <w:next w:val="Anrede"/>
    <w:qFormat/>
    <w:pPr>
      <w:tabs>
        <w:tab w:val="left" w:pos="5103"/>
      </w:tabs>
      <w:spacing w:after="480"/>
    </w:pPr>
    <w:rPr>
      <w:b/>
    </w:rPr>
  </w:style>
  <w:style w:type="paragraph" w:styleId="Anrede">
    <w:name w:val="Salutation"/>
    <w:basedOn w:val="Standard"/>
    <w:next w:val="Standard"/>
    <w:pPr>
      <w:tabs>
        <w:tab w:val="left" w:pos="5103"/>
      </w:tabs>
      <w:spacing w:after="240"/>
    </w:pPr>
  </w:style>
  <w:style w:type="paragraph" w:customStyle="1" w:styleId="Absender">
    <w:name w:val="Absender"/>
    <w:basedOn w:val="Standard"/>
    <w:pPr>
      <w:tabs>
        <w:tab w:val="left" w:pos="5103"/>
      </w:tabs>
    </w:pPr>
    <w:rPr>
      <w:b/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Gruformel">
    <w:name w:val="Closing"/>
    <w:basedOn w:val="Standard"/>
    <w:pPr>
      <w:ind w:left="4252"/>
    </w:pPr>
  </w:style>
  <w:style w:type="paragraph" w:styleId="Aufzhlungszeichen2">
    <w:name w:val="List Bullet 2"/>
    <w:basedOn w:val="Standard"/>
    <w:autoRedefine/>
    <w:pPr>
      <w:numPr>
        <w:numId w:val="4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link w:val="Textkrper-ZeileneinzugZchn"/>
    <w:pPr>
      <w:spacing w:after="120"/>
      <w:ind w:left="283"/>
    </w:pPr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paragraph" w:styleId="Liste2">
    <w:name w:val="List 2"/>
    <w:basedOn w:val="Standard"/>
    <w:pPr>
      <w:ind w:left="566" w:hanging="283"/>
    </w:pPr>
  </w:style>
  <w:style w:type="paragraph" w:styleId="Sprechblasentext">
    <w:name w:val="Balloon Text"/>
    <w:basedOn w:val="Standard"/>
    <w:semiHidden/>
    <w:rsid w:val="00BB75A2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link w:val="Textkrper-Zeileneinzug"/>
    <w:rsid w:val="00001155"/>
    <w:rPr>
      <w:rFonts w:ascii="Arial" w:hAnsi="Arial"/>
      <w:sz w:val="22"/>
      <w:lang w:val="de-DE"/>
    </w:rPr>
  </w:style>
  <w:style w:type="paragraph" w:customStyle="1" w:styleId="Lauftext">
    <w:name w:val="Lauftext"/>
    <w:basedOn w:val="Standard"/>
    <w:rsid w:val="00EA6238"/>
    <w:pPr>
      <w:spacing w:before="120" w:line="320" w:lineRule="exact"/>
      <w:ind w:left="624"/>
      <w:jc w:val="both"/>
    </w:pPr>
    <w:rPr>
      <w:rFonts w:ascii="Palatino" w:eastAsia="Times" w:hAnsi="Palatino"/>
      <w:noProof/>
      <w:lang w:eastAsia="de-DE"/>
    </w:rPr>
  </w:style>
  <w:style w:type="paragraph" w:customStyle="1" w:styleId="TitelAuftrag">
    <w:name w:val="Titel/Auftrag"/>
    <w:basedOn w:val="Standard"/>
    <w:next w:val="Oberstrich"/>
    <w:rsid w:val="004D1945"/>
    <w:pPr>
      <w:tabs>
        <w:tab w:val="right" w:pos="9497"/>
      </w:tabs>
      <w:spacing w:before="1120" w:line="320" w:lineRule="exact"/>
      <w:ind w:left="624"/>
    </w:pPr>
    <w:rPr>
      <w:rFonts w:eastAsia="Times"/>
      <w:noProof/>
      <w:spacing w:val="10"/>
      <w:sz w:val="32"/>
      <w:lang w:eastAsia="de-DE"/>
    </w:rPr>
  </w:style>
  <w:style w:type="paragraph" w:customStyle="1" w:styleId="TabText">
    <w:name w:val="TabText"/>
    <w:basedOn w:val="Standard"/>
    <w:rsid w:val="004D1945"/>
    <w:pPr>
      <w:spacing w:before="60" w:after="60"/>
      <w:ind w:left="28" w:right="28"/>
    </w:pPr>
    <w:rPr>
      <w:rFonts w:eastAsia="Times"/>
      <w:noProof/>
      <w:sz w:val="20"/>
      <w:lang w:eastAsia="de-DE"/>
    </w:rPr>
  </w:style>
  <w:style w:type="paragraph" w:customStyle="1" w:styleId="Oberstrich">
    <w:name w:val="Oberstrich"/>
    <w:basedOn w:val="Standard"/>
    <w:next w:val="Standard"/>
    <w:rsid w:val="004D1945"/>
    <w:pPr>
      <w:pBdr>
        <w:bottom w:val="single" w:sz="4" w:space="1" w:color="auto"/>
      </w:pBdr>
      <w:spacing w:after="320"/>
      <w:ind w:left="624"/>
    </w:pPr>
    <w:rPr>
      <w:rFonts w:ascii="Palatino" w:eastAsia="Times" w:hAnsi="Palatino"/>
      <w:noProof/>
      <w:sz w:val="2"/>
      <w:lang w:eastAsia="de-DE"/>
    </w:rPr>
  </w:style>
  <w:style w:type="character" w:styleId="Seitenzahl">
    <w:name w:val="page number"/>
    <w:basedOn w:val="Absatz-Standardschriftart"/>
    <w:rsid w:val="004D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orlagen\Kanzlei\kabr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kabrf.dot</Template>
  <TotalTime>0</TotalTime>
  <Pages>2</Pages>
  <Words>159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Gemeindekanzlei (Der Gemeindeschreiber)</vt:lpstr>
    </vt:vector>
  </TitlesOfParts>
  <Company>Würenlos</Company>
  <LinksUpToDate>false</LinksUpToDate>
  <CharactersWithSpaces>1457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http://www.wuerenlos.ch/aktuelles/news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Gemeindekanzlei (Der Gemeindeschreiber)</dc:title>
  <dc:creator>dh</dc:creator>
  <cp:lastModifiedBy>Daniel Huggler</cp:lastModifiedBy>
  <cp:revision>2</cp:revision>
  <cp:lastPrinted>2017-02-23T08:54:00Z</cp:lastPrinted>
  <dcterms:created xsi:type="dcterms:W3CDTF">2017-08-18T12:52:00Z</dcterms:created>
  <dcterms:modified xsi:type="dcterms:W3CDTF">2017-08-18T12:52:00Z</dcterms:modified>
</cp:coreProperties>
</file>